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D5" w:rsidRDefault="00B907D5" w:rsidP="006E3886">
      <w:pPr>
        <w:spacing w:after="0"/>
        <w:ind w:left="4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Рекомендации по обеспечению охраны образовательного учреждения</w:t>
      </w:r>
    </w:p>
    <w:p w:rsidR="006E3886" w:rsidRPr="006E3886" w:rsidRDefault="006E3886" w:rsidP="006E3886">
      <w:pPr>
        <w:spacing w:after="0"/>
        <w:ind w:left="495"/>
        <w:jc w:val="center"/>
        <w:rPr>
          <w:rFonts w:ascii="Times New Roman" w:hAnsi="Times New Roman" w:cs="Times New Roman"/>
          <w:sz w:val="24"/>
          <w:szCs w:val="24"/>
        </w:rPr>
      </w:pPr>
    </w:p>
    <w:p w:rsidR="00B907D5" w:rsidRPr="006E3886" w:rsidRDefault="00B907D5" w:rsidP="006E3886">
      <w:pPr>
        <w:spacing w:after="0"/>
        <w:ind w:left="4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I. Виды, система, порядок и задачи охраны объектов.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 xml:space="preserve">Виды, система и порядок охраны объектов регулируются федеральным законом от 14.04.1999г. № 77-ФЗ «О ведомственной охране», Закон РФ от 11 марта 1992 года № 2487-1 «О частной детективной и охранной деятельности в Российской Федерации», постановлением Правительства Российской Федерации от 04.04.2005 г. № 179 "Вопросы негосударственной (частной) охранной и негосударственной (частной) сыскной деятельности", приказом МВД от 06.11.2002 г. «Инженерно-техническая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Технические средства охраны. Требования и нормы проектирования по защите объектов от преступных посягательств РД 78.36.003-2002 ".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2. Основными задачами охраны являются: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обеспечение пропускного и внутреннего распорядка образовательного учреждения; - участие в локализации и ликвидации возникших ЧС, в том числе вследствие диверсионно-террористических акций.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Система охраны образовательного учреждения включает в себя совокупность сил и сре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>я выполнения задач по охране объекта.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II. Общие положения</w:t>
      </w:r>
      <w:r w:rsidRPr="006E3886">
        <w:rPr>
          <w:rFonts w:ascii="Times New Roman" w:hAnsi="Times New Roman" w:cs="Times New Roman"/>
          <w:sz w:val="24"/>
          <w:szCs w:val="24"/>
        </w:rPr>
        <w:t>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Ответственность за обеспечение антитеррористической защиты образовательного учреждения несет его руководитель.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2. 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4. 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5. Руководитель образовательного учреждения обязан: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>, оснащенности средствами охранно-пожарной сигнализации;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соблюдение пропускного режима и внутреннего распорядка;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обучение персонала образовательного учреждения, обучающихся действиям при возникновении чрезвычайных ситуаций;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утверждает систему звонкового, громкоговорящего оповещения сотрудников, обучающихся для доведения сигналов и соответствующих команд;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организовать проведение тренировок персонала образовательного учреждения, обучающихся по действиям при угрозе или совершении диверсионно-террористического акта, экстремистской акции;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соблюдением правил регистрации учета и проживания лиц в общежитиях;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принять меры по совершенствованию системы мер безопасности и антитеррористической защиты объекта.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6. 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 xml:space="preserve">- организация работы по обеспечению антитеррористической защиты в условиях учебного и производственного процессов, проведения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массовых мероприятий;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разработка, в рамках своей компетенции, документов и инструкций по действиям должностных лиц, персонала, обучающихся образовательного учреждения при угрозе или совершении диверсионно-террористического акта, экстремистской акции;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координация деятельности учреждения при угрозе или совершении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диверсионнотеррористического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акта, экстремистской акции;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происшествиям;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7. Должностные лица, уполномоченные на проверку, имеют право: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знакомиться с документами делопроизводства по вопросам режима и организации охраны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проверять организацию охраны образовательного учреждения и исправность технических средств охраны;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получать от сотрудников образовательного учреждения, лиц, осуществляющих охрану, информацию о происшествиях и ЧС, связанных с охраной объекта;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давать письменные предложения о временном усилении охраны объекта или его отдельных помещений.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Результаты проверки организации охраны образовательного учреждения, предложения по устранению выявленных недостатков оформляются актом (Приложение).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8. Обязанности сотрудника частного охранного предприятия, сотрудника вневедомственной охраны при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ОВД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осуществляющего охрану образовательного учреждения (далее охранник) определяются должностной инструкцией, положением об организации пропускного режима. Охранник должен знать: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должностную инструкцию;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>язи, пожаротушения, правила их использования и обслуживания;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общие условия и меры по обеспечению безопасности объекта, его уязвимые места;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На посту охраны должны быть: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телефонный аппарат, средство тревожной сигнализации, средства мобильной связи;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инструкция о правилах пользования средством тревожной сигнализации;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телефоны дежурных служб правоохранительных органов, ГО и ЧС,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аварийноспасательных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служб, администрации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должностная инструкция сотрудника, осуществляющего охрану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инструкция (памятка) по действиям должностных лиц и персонала в чрезвычайных ситуациях;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журнал "Обхода территории";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журнал регистрации посетителей;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журнал регистрации автотранспорта;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журнал выдачи ключей и приема помещений под охрану;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журнал приема и сдачи дежурства и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несением службы;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планы проводимых практических занятий, тренировок и учений;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графики дежурств ответственных лиц в праздничные выходные дни.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Охранник обязан: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перед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проверить исправность работы сре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язи, наличие средств пожаротушения, документации поста.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О выявленных недостатках и нарушениях произвести запись в журнале приема - сдачи дежурства;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осуществлять пропускной режим в образовательное учреждение в соответствии с настоящим Положением;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В необходимых случаях с помощью сре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евожной сигнализации подать сигнал правоохранительным органам, вызвать группу задержания вневедомственной охраны и т.п.;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необходимости осуществлять дополнительный осмотр территории и помещений.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Охранник имеет право: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требовать от учащихся, персонала образовательного учреждения и посетителей соблюдения настоящего Положения, правил внутреннего распорядка;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принять меры по задержанию нарушителя и сообщить в правоохранительные органы.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Охраннику запрещается: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покидать пост без разрешения руководства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допускать на объект посторонних лиц с нарушением установленных правил;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разглашать посторонним лицам информацию об охраняемом объекте и порядке организации его охраны;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III. Организация делопроизводства.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положение об организации пропускного режима в образовательном учреждении;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перспективный план оборудования образовательного учреждения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инженернотехническими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план обеспечения безопасности образовательного учреждения при проведении массовых мероприятий (праздника, выпускного балла, спортивных соревнований экзаменов и т.п.);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план-схема охраны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инструкция (памятка) по действиям должностных лиц и персонала в чрезвычайных ситуациях;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план эвакуации учащихся, сотрудников образовательного учреждения при возникновении чрезвычайной ситуации (террористического акта) (утверждается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 учреждения);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функциональные обязанности сотрудника учреждения, ответственного за выполнение мероприятий по антитеррористической защите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противодиверсионный (антитеррористический) паспорт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 xml:space="preserve">IV. Меры инженерно-технической </w:t>
      </w:r>
      <w:proofErr w:type="spellStart"/>
      <w:r w:rsidRPr="006E3886">
        <w:rPr>
          <w:rFonts w:ascii="Times New Roman" w:hAnsi="Times New Roman" w:cs="Times New Roman"/>
          <w:b/>
          <w:sz w:val="24"/>
          <w:szCs w:val="24"/>
        </w:rPr>
        <w:t>укрепленности</w:t>
      </w:r>
      <w:proofErr w:type="spellEnd"/>
      <w:r w:rsidRPr="006E3886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Инженерно-техническая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 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надлежащая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инженерно-техническая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Ограждения территории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1.1. Ограждения образовательных учреждений не ниже 150 см.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2. Ворота, калитки.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2.1. Ворота устанавливаются на автомобильных въездах на территорию образовательного учреждения.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2.2. При использовании замков в качестве запирающих устройств ворот, следует устанавливать замки гаражного типа или навесные. 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3. Дверные конструкции.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Входные наружные двери должны открываться наружу. 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3.2. Двери основного и запасных эвакуационных выходов во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времяучебновоспитательного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процесса должны закрываться на легко открывающиеся запоры. Категорически запрещается во время учебно-воспитательного процесса закрывать двери на внутренние и висящие замки.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4. Оконные конструкции.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4.3. При оборудовании оконных проемов помещений образовательных учреждений металлическими решетками необходимо предусмотреть открывающиеся конструкции. Решетки должны обеспечивать, как надежную защиту оконного проема, так и быструю эвакуацию людей из помещения в экстремальных ситуациях.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5. Другие технологические каналы. 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V. Оборудование образовательного учреждения техническими средствами охранной и тревожной сигнализации.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Защита здания, помещений.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2. Защита персонала и посетителей образовательного учреждения.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</w:t>
      </w: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противоправных действиях в отношении персонала или учащихся должен оборудоваться устройствами тревожной сигнализации (ТС): механическими кнопками,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радиокнопками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радиобрелками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, мобильными телефонными системами (МТС), оптико-электронными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извещателями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и другими устройствами.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Система тревожной сигнализации организуется «без права отключения».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2.2. Устройства тревожной сигнализации на объекте рекомендуется устанавливать: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 посту охраны;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 кабинете руководителя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 других местах по указанию руководителя образовательного учреждения или по рекомендации сотрудника охраны.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VI. Создание системы оповещения.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Система оповещения в образовательном учреждении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2. Оповещение учащихся, сотрудников, находящихся в образовательном учреждении, должно осуществляться с помощью технических средств, которые должны обеспечивать: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трансляцию речевой информации или специального звукового сигнала о характере опасности.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3. Эвакуация учащихся, сотрудников образовательного учреждения по сигналам оповещения должна сопровождаться: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(скопление людей в проходах, тамбурах, на лестничных клетках и других местах);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открыванием дверей дополнительных эвакуационных выходов.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4. Сигналы оповещения должны отличаться от сигналов другого назначения.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оповещателей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>, их мощность должны обеспечивать необходимую слышимость во всех местах постоянного или временного пребывания учащихся, сотрудников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5. На территории следует применять рупорные громкоговорители.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Оповещатели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не должны иметь регуляторов громкости.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7. Коммуникации систем оповещения в отдельных случаях допускается проектировать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совмещёнными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с радиотрансляционной сетью объекта.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8. Управление системой оповещения должно осуществляться из помещения охраны, вахты или другого специального помещения.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VII.</w:t>
      </w:r>
      <w:r w:rsidR="006E3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886">
        <w:rPr>
          <w:rFonts w:ascii="Times New Roman" w:hAnsi="Times New Roman" w:cs="Times New Roman"/>
          <w:b/>
          <w:sz w:val="24"/>
          <w:szCs w:val="24"/>
        </w:rPr>
        <w:t>Организация взаимодействия администрации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антитеррористической комиссией муниципального образования;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с территориальными подразделениями правоохранительных органов;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с другими организациями по линии безопасности, чрезвычайных ситуаций и борьбы с терроризмом.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VIII. Категорирование объектов возможных террористических посягательств.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Объектами возможных террористических посягательств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С учетом положений проекта "Основ государственной системы управления в сфере предотвращения и ликвидации кризисных ситуаций на территории Российской Федерации", исходя из функциональности объектов рекомендуется подразделять их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>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потенциально опасные объекты;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объекты науки;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объекты промышленности;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объекты энергетики;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объекты жизнеобеспечения;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социально-значимые объекты;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объекты с массовым пребыванием граждан.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К объектам науки относятся: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государственные научно-исследовательские институты;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крупные государственные учебные учреждения;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Объекты науки могут быть: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радиационно-опасные, биологически опасные, химически опасные 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пожар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>- опасные.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К социально - значимым объектам относятся: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высшие, средние учебные заведения;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учреждения начального профессионального образования;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общеобразовательные учебные заведения;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детские дошкольные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учреждения дополнительного образования детей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. К объектам массового пребывания граждан (с одновременным их пребыванием численностью 200 и более человек) относятся: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спортивные учреждения.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IX. Рекомендации по разработке плана - схемы охраны образовательного учреждения при угрозе или совершении террористического акта.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Планировать свои действия в неопределенных экстремальных ситуациях в принципе невозможно.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Это относится и к проявлениям диверсионно-террористического характера.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 xml:space="preserve"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</w:t>
      </w:r>
      <w:r w:rsidRPr="006E3886">
        <w:rPr>
          <w:rFonts w:ascii="Times New Roman" w:hAnsi="Times New Roman" w:cs="Times New Roman"/>
          <w:sz w:val="24"/>
          <w:szCs w:val="24"/>
        </w:rPr>
        <w:lastRenderedPageBreak/>
        <w:t>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Рекомендации по разработке плана-схемы охраны образовательного учреждения даны в п. 5 типового Паспорта безопасности. 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X.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качестве основных критериев оценки являются: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(отсутствие) четкости организации и непрерывность управления;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готовность руководства к действиям в условиях риска и нестандартных ситуаций;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тщательность заблаговременной отработки вариантов действий применительно к типичным ситуациям;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наличие, полнота и качество разработанной документации по организации охраны и защиты объекта;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простых и понятных инструкций, памяток и методических рекомендаций;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формирование психологической готовности учащихся, сотрудников образовательного учреждения к действиям в экстремальных условиях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диверсионнотеррористической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атаки;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регулярность проведения специальных антитеррористических занятий с обучающимися, сотрудниками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проведение совместных учений с основными субъектами антитеррористической деятельности;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состояние инженерно -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наличие системы пожарной сигнализации;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технических средств оповещения.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 защиты.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На основании выполненных оценок надежности системы антитеррористической защиты разрабатывается перспективный план оборудования инженерно - техническими средствами охраны и обеспечения безопасности образовательного учреждения. Основными элементами плана должны стать мероприятия, направленные на ликвидацию выявленных недостатков.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Как правило, это могут быть одно или несколько направлений. Кроме того, при наличии финансовых ресурсов целесообразно планировать мероприятия, направленные на повышение: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уровня инженерной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устойчивости работы и управления в условиях чрезвычайных ситуаций природного и техногенного характера. </w:t>
      </w:r>
    </w:p>
    <w:p w:rsidR="00B907D5" w:rsidRPr="006E3886" w:rsidRDefault="00B907D5" w:rsidP="006E38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886">
        <w:rPr>
          <w:rFonts w:ascii="Times New Roman" w:hAnsi="Times New Roman" w:cs="Times New Roman"/>
          <w:b/>
          <w:sz w:val="24"/>
          <w:szCs w:val="24"/>
        </w:rPr>
        <w:t>XI. 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B907D5" w:rsidRPr="006E3886" w:rsidRDefault="00B907D5" w:rsidP="006E3886">
      <w:pPr>
        <w:pStyle w:val="a3"/>
        <w:numPr>
          <w:ilvl w:val="0"/>
          <w:numId w:val="1"/>
        </w:num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Основные признаки возможной подготовки и осуществления террористической деятельности. 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 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труднораспознаваемые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Основными признаками возможной подготовки и осуществления террористической деятельности являются: -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проникновение в подвалы и на чердаки лиц, которые не имеют отношения к их техническому обслуживанию;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сообщение администрации и персоналу учебного заведения ложной информации;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изучение уязвимых участков и порядка доступа к ним, порядка системы пропускного режима и охраны объекта;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выяснение вопросов, связанных с возможностью искусственного создания аварийной ситуации;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изыскание путей и способов скрытой доставки на объект террористических средств;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 - наличие на месте происшествия сре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>я взрыва и поджога, их остатков и следов применения (наличие на металле емкостей, трубопроводов, резервуаров различных отверстий, пробоин, разрывов);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обнаружение различных приспособлений, предметов для крепления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взрывозажигательных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устройств, применение специальных трудно гасимых зажигательных средств (термита, фосфора, напалма).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2. Действия при типовых ситуациях. Обучение руководителя, лица, ответственного за безопасность, сотрудников образовательного учреждения действиям в чрезвычайных ситуациях. Основными формами антитеррористического обучения являются лекции и семинары, индивидуальная подготовка и общие антитеррористические учения учащихся, сотрудников образовательного учреждения.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Одно из основных условий эффективности разрабатываемых мероприятий - поддержание системы антитеррористической защиты в постоянной готовности.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Беспечность и кампанейщина в этом вопросе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Для детального анализа и конкретизации инструктивно - методических рекомендаций целесообразно выделять восемь типовых ситуаций: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обострение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криминогенной обстановки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обнаружение учащимися,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или существенный материальный ущерб объекту;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3. Взрывные устройства, используемые террористами, способы их доставки к месту проведения теракта.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Главным демаскирующим признаком террориста-смертника является наличие при нем взрывного устройства.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Характер и мощность используемого в терактах ВУ во многом определяется способом его доставки к объекту.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Одним из наиболее простых и широко распространенных является ВУ,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переносимое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в чемоданах, тюках, пакетах и т.п.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дополнение к взрывчатому веществу (далее -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>) для создания большого поражающего воздействия оно обычно начиняется гвоздями, болтами, стальными шариками.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Имеются два выключателя - один для постановки ВУ на боевой взвод, другой - для приведения его в действие (размещается в кармане брюк).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Пояс может использоваться и для самоуничтожения террориста при опасности его захвата правоохранительными органами.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Так как обыскивают человека обычно в районе живота, боков и нижней части туловища, появились пояса, носимые на груди.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Подобными взрывателями оснащают и террористов с машинами, начиненными взрывчаткой.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взрывчаткой по типу контрабандной транспортировки наркотиков.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Небольшие объемы размещаемой подобным образом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Внешний вид предмета может скрывать его настоящее назначение.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качестве камуфляжа для взрывных устройств используются обычные бытовые предметы: сумки, пакеты, свертки, коробки, игрушки и т.п.,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автотранспорт - угнанный, брошенный, без признаков наличия владельца и т.д.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Внешние признаки предметов, по которым можно судить о наличии в них взрывных устройств: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необычное размещение обнаруженного предмета;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шумы из обнаруженного подозрительного предмета (характерный звук, присущий часовым механизмам, низкочастотные шумы);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установленные на обнаруженном предмете различные виды источников питания, проволока, по внешним признакам, схожая с антенной и т.д.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4. Обнаружение подозрительного предмета на территории образовательного учреждения или вблизи него.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Если в образовательном учреждении или на его территории кем-либо обнаружена забытая или бесхозная вещь необходимо опросить учащихся, сотрудников образовательного учреждения находящихся рядом.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Постараться установить, чья она или кто мог ее оставить.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Если хозяин не установлен, немедленно сообщить о находке сотруднику охраны.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Руководитель образовательного учреждения при получении информации об угрозе взрыва или обнаружении подозрительного предмета, взрывного устройства обязан: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эвакуацию учащихся, педагогических работников, используя маршруты, удаленные от места нахождения подозрительного предмета;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организовать силами подразделения охраны ограничение доступа посторонних лиц к взрывоопасному предмету;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Сотрудник охраны при получении информации об угрозе взрыва до прибытия следственно-оперативной группы должен: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точно определить место нахождения подозрительного предмета;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 необходимости организовать отключение бытовых и производственных коммуникаций газа, воды и электричества;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усилить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обнаружении подозрительных предметов, следует соблюдать следующие меры безопасности: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курить;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не пользоваться мобильными телефонами,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электрозажигалками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и другими источниками огня или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искровоспроизводящими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предметами;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трогать руками и не касаться с помощью других предметов;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трясти, не бросать, не сгибать, не открывать;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место обнаружения предмета немедленно покинуть, обеспечив охрану; - оповестить окружение (сотрудников, членов семьи, других людей);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незамедлительно сообщить о случившемся в правоохранительные органы;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помните: внешний вид предмета может скрывать его настоящее назначение.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6E3886">
        <w:rPr>
          <w:rFonts w:ascii="Times New Roman" w:hAnsi="Times New Roman" w:cs="Times New Roman"/>
          <w:sz w:val="24"/>
          <w:szCs w:val="24"/>
        </w:rPr>
        <w:t>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подходить к взрывным устройствам и подозрительным предметам ближе расстояния, указанного в таблице.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Рекомендуемые расстояния удаления и оцепления при обнаружении взрывного устройства (ВУ) или предмета, похожего на ВУ: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1. Граната РГД-5 не менее 50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2. Граната Ф-1 не менее 200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3. Тротиловая шашка массой 200 граммов 45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4. Тротиловая шашка массой 400 граммов 55 метров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5. Пивная банка 0,33 литра 60 метров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6. Мина МОН-50 85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7. Чемода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кейс) 230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8. Дорожный чемодан 350 метров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9. Автомобиль типа «Жигули» 460 метров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10. Автомобиль типа «Волга» 580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11. Микроавтобус 920 метров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12. Грузовая автомашин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фургон) 1240 метров.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5. Получение сигнала об эвакуации.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Если учащиеся,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- без спешки, истерик и паники взять с собой личные вещи, документы, деньги, ценности, одежду;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закрыть окна, выключить оргтехнику, электроприборы, освещение;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взять с собой и при необходимости использовать индивидуальные средства защиты (противогаз, респиратор);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закрыть дверь на ключ, ключ оставить в замке;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покинуть помещение, двигаясь маршрутами, обозначенными в схемах эвакуации;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отойти от здания и выполнять команды эвакуаторов;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возвращаться в покинутое помещение только после разрешения ответственных лиц.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6. Поступление угрозы по телефону.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 xml:space="preserve">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</w:t>
      </w:r>
      <w:r w:rsidRPr="006E3886">
        <w:rPr>
          <w:rFonts w:ascii="Times New Roman" w:hAnsi="Times New Roman" w:cs="Times New Roman"/>
          <w:sz w:val="24"/>
          <w:szCs w:val="24"/>
        </w:rPr>
        <w:lastRenderedPageBreak/>
        <w:t>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и, если возможно, склонить к добровольному отказу от задуманной акции.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 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Незамедлительно установить на ее место новую кассету, т.к. возможен второй звонок злоумышленника.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7. Взрыв на территории объекта. 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 списку экстренного вызова вызвать на объект пожарных, скорую помощь, спасателей, коммунальные службы (газ, электричество, тепло);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по списку экстренного оповещения сообщить о происшествии руководству (администрации) образовательного учреждения, в правоохранительные органы;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содействовать эвакуации персонала из очага взрыва, разрушенных или поврежденных взрывом помещений;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до прибытия службы скорой помощи оказать пострадавшим экстренную медицинскую помощь;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отключить подачу электроэнергии, газа, воды, тепла в поврежденные взрывом помещения;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обеспечить оцепление места взрыва и его изоляцию до прибытия компетентных органов силами других сотрудников охраны или персонала объекта;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- при возникновении пожара принять меры к его тушению собственными силами и имеющимися противопожарными средствами.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8. Захват заложников.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захвате учащихся, сотрудников образовательного учреждения или его посетителей в заложники сотруднику охраны необходимо: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незамедлительно сообщить о чрезвычайном происшествии в правоохранительные органы и руководству объекта;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- при возможности блокировать место происшествия, силами других сотрудников охраны; - повысить бдительность сотрудников охраны на всех постах.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Перевести систему видео наблюдения объекта в режим записи;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обеспечить эвакуацию персонала, оказавшихся вне места захвата заложников;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прекратить доступ на объект людей и проезд автотранспорта;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принять меры к беспрепятственному проходу и проезду на объект сотрудников правоохранительных органов;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в дальнейшем действовать в соответствии с распоряжениями руководителя </w:t>
      </w:r>
      <w:proofErr w:type="spellStart"/>
      <w:r w:rsidRPr="006E3886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6E3886">
        <w:rPr>
          <w:rFonts w:ascii="Times New Roman" w:hAnsi="Times New Roman" w:cs="Times New Roman"/>
          <w:sz w:val="24"/>
          <w:szCs w:val="24"/>
        </w:rPr>
        <w:t xml:space="preserve"> операции.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Администрации образовательного учреждения необходимо: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незамедлительно сообщить о сложившейся ситуации в правоохранительные органы;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вступать в переговоры с террористами по своей инициативе;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 возможности надо выполнять требования преступников, если это не связано с причинением ущерба жизни и здоровью людей;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допускать действий, которые могут спровоцировать нападающих к применению оружия и привести к человеческим жертвам;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оказать помощь сотрудникам МВД, ФСБ в получении интересующей их информации.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При обучении учащихся, сотрудников образовательного учреждения следует обращать их внимание на следующие рекомендации специалистов.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Любой человек по стечению обстоятельств может оказаться заложником у террористов и бандитов.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этом жизнь заложников становиться предметом торга: политического или корыстного.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В ситуации, когда проявились признаки угрозы захвата заложниками, необходимо: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постараться избежать попадания в их число.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Немедленно покинуть опасную зону или спрятаться;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спрятавшись, дождаться ухода террористов, при первой возможности покинуть убежище и удалиться.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Оказавшись в заложниках, следует придерживаться следующих правил. 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 допускать действий, которые могут спровоцировать преступников к применению физической силы или оружия. Выполнять требования преступников, не противоречить им, не допускать истерик и паники.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Спрашивать разрешение у захватчиков на совершение любых действий: сесть, встать, попить, сходить в туалет и др.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При ранении, постараться самостоятельно оказать себе первую доврачебную помощь.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лечь на пол лицом вниз, по возможности прижавшись к стене, голову закрыть руками и не двигаться;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- 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если есть возможность, необходимо держаться подальше от проёмов дверей и окон;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Освобожденного заложника могут обыскать, заковать в наручники, связать, нанести эмоциональную или физическую травму, подвергнуть допросу.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Необходимо постараться фиксировать в памяти все события, которые сопровождают захват.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Эта информация будет очень важна для правоохранительных органов.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Главное - не паниковать, даже если бандиты перестали себя контролировать.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9. Демаскирующие признаки взрывных устройств в почтовых отправлениях.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необычно тяжелый вес и неравномерное заполнение внутренней полости почтового отправления;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наличие внутри почтового отправления сыпучих веществ, что обнаруживается при переворачивании объекта;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масляные и иные пятна на поверхности, указывающие на наличие внутри веществ с соответствующими свойствами;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необычный запах, исходящий от почтового отправления;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разрывы упаковки и странные по своему назначению предметы (фольга, электрические коммутационные изделия и т.д.), выступающие в местах разрыва;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а также наличие в разрывах частиц, напоминающих порох или иное взрывчатое вещество.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10. Угроза в письме.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Угрозы в письменной форме могут поступить как по почте, так и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886"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  <w:r w:rsidRPr="006E3886">
        <w:rPr>
          <w:rFonts w:ascii="Times New Roman" w:hAnsi="Times New Roman" w:cs="Times New Roman"/>
          <w:sz w:val="24"/>
          <w:szCs w:val="24"/>
        </w:rPr>
        <w:t xml:space="preserve"> рода анонимных материалах (записках, надписях, информации на дискете и т.д.).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 этих случаях необходимо: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lastRenderedPageBreak/>
        <w:t xml:space="preserve"> - после получения такого документа обращаться с ним максимально осторожно;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постараться не оставлять на нем отпечатков своих пальцев;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мять документ,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не делать на нем пометок; 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сохранять все: сам документ с текстом, любые вложения, конверт и упаковку, - ничего не выбрасывать;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- не расширять круг лиц, знакомых с содержанием документа.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3886">
        <w:rPr>
          <w:rFonts w:ascii="Times New Roman" w:hAnsi="Times New Roman" w:cs="Times New Roman"/>
          <w:sz w:val="24"/>
          <w:szCs w:val="24"/>
        </w:rPr>
        <w:t xml:space="preserve"> Все это поможет правоохранительным органам при проведении последующих криминалистических исследований.</w:t>
      </w: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07D5" w:rsidRPr="006E3886" w:rsidRDefault="00B907D5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428DA" w:rsidRPr="006E3886" w:rsidRDefault="001428DA" w:rsidP="006E3886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1428DA" w:rsidRPr="006E3886" w:rsidSect="00F3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E63"/>
    <w:multiLevelType w:val="hybridMultilevel"/>
    <w:tmpl w:val="E1261CE4"/>
    <w:lvl w:ilvl="0" w:tplc="BACE2B2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07D5"/>
    <w:rsid w:val="001428DA"/>
    <w:rsid w:val="006E3886"/>
    <w:rsid w:val="00B907D5"/>
    <w:rsid w:val="00F3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7D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7966</Words>
  <Characters>45408</Characters>
  <Application>Microsoft Office Word</Application>
  <DocSecurity>0</DocSecurity>
  <Lines>378</Lines>
  <Paragraphs>106</Paragraphs>
  <ScaleCrop>false</ScaleCrop>
  <Company>SPecialiST RePack</Company>
  <LinksUpToDate>false</LinksUpToDate>
  <CharactersWithSpaces>53268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2023-01-11T11:49:00Z</dcterms:created>
  <dcterms:modified xsi:type="dcterms:W3CDTF">2023-01-11T11:53:00Z</dcterms:modified>
</cp:coreProperties>
</file>